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32" w:rsidRPr="009D3932" w:rsidRDefault="009D3932" w:rsidP="009D3932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4AC"/>
          <w:kern w:val="36"/>
          <w:sz w:val="24"/>
          <w:szCs w:val="24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kern w:val="36"/>
          <w:sz w:val="24"/>
          <w:szCs w:val="24"/>
          <w:lang w:eastAsia="ru-RU"/>
        </w:rPr>
        <w:t>Программа заезда по дням и часам на 22 и 15 дней 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u w:val="single"/>
          <w:lang w:eastAsia="ru-RU"/>
        </w:rPr>
        <w:t>Ориентировочная программа заезда по дням и часам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первый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19.00 Прибытие.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Ужин.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20.30 Организационное собрание группы. Презентация действующих на территории отельного компл</w:t>
      </w:r>
      <w:r w:rsidR="003B7AD4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t>екса анимационных возможностей.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22.00 Собрание по группам с вожатыми. Русская анимационная программа Бинго – Найди человека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Сказка на ночь. Отбой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второй</w:t>
      </w:r>
      <w:bookmarkStart w:id="0" w:name="_GoBack"/>
      <w:bookmarkEnd w:id="0"/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Спортивные состязания.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Игры на выявление лидера.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Игры на сплочение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(обсуждение прошедшего и предстоящего дня)  Игры на контактность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«Верю – не верю»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третий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Игры на командную работу.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Игры на командную работу.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"Кельтское колесо "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Русское анимационное ток-шоу «Два корабля»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четвёртый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  Тренинг на доверие.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Тренинг на доверие.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«Ромашка»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  ток-шоу «Где Я?»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пятый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lastRenderedPageBreak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Игры на снятие напряжения мальчик-девочка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Упражнения на экстрасенсорику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22.00 – 00.00. Вечернее шоу итальянских аниматоров. Амфитеатр.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Собрание по группам с вожатыми групп (обсуждение прошедшего и предстоящего дня) «Нити»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шестой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Тренинг на снятие агрессии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Игры на поднятие эмоционального фона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«Дерево»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игра «Интеллектуальное казино»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седьмой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Одноразовые игры.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«Режим молчания» или «Большой разговор»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22.00 – 00.00. Вечернее шоу итальянских аниматоров. Амфитеатр.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Собрание по группам с вожатыми групп (обсуждение прошедшего и предстоящего дня)  «Конверт откровений»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восьмой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Игра “Маски” (1ч)  Вступление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Продолжение «Маски» (2ч) 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  «Здравствуй, мне очень нравится…».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сюжетно-ролевая игра “Спонтанный театр”.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девятый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Игра «Подарки»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lastRenderedPageBreak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Игра-тест «Своё пространство»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  «По одёжке встречают…»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22.30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десятый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Игра «Общий язык»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Коллективно-творческое дело «Театр у микрофона»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«Конкурс актёрского мастерства»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одиннадцатый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Кодекс гражданина Города Солнца. Вводная.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Кодекс гражданина Города Солнца. Продолжение.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«Письмо домой»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танцевальный марафон «Starteenager»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двенадцатый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Ролевая игра «Koролевство»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Игра «Комический цирк»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22.00 – 00.00. Вечернее шоу итальянских аниматоров. Амфитеатр.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Собрание по группам с вожатыми групп (обсуждение прошедшего и предстоящего дня) Ролевая игра «Ночь триффидов»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тринадцатый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«Музей вредных привычек»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«Интеллектуальный футбол»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«Я как в зеркала смотрюсь в людей...»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lastRenderedPageBreak/>
        <w:t>23.00 – 01.00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четырнадцатый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«Чемодан пожеланий»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«Итоги»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«Я оставляю вам на память…»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Ночная игра-прощание «Посвящение»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пятнадцатый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05.00 Ранний подъем.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05.30 Завтрак.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06.00-06.30 Сдача номеров..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06.30 Трансфер в аэропрот Палермо.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09.00 </w:t>
      </w: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Вылет в Москву для тех, кто приехал на 15 дней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10.00.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Психологическая игра  «Лодка прав»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«Говорящие вещи»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21.30 - 22.30. Собрание по группам с вожатыми групп (обсуждение прошедшего и предстоящего дня) «Экскурсия по лагерю»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01.00 Дискотека 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шестнадцатый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«Ассоциации»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«Би-креатив»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21.30. – 22.30 Собрание по группам с вожатыми групп (обсуждение прошедшего и предстоящего дня) «Эстафета хороших известий»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«Вокруг земного шара»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00.00. – 01.00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семнадцатый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«Психологическая мафия»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«Острова»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21.30.-22.30. Собрание по группам с вожатыми групп (обсуждение прошедшего и предстоящего дня) «Три+1»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22.30 – 00.00 Русская анимационная программа «Эркюль Пуаро»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lastRenderedPageBreak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восемнадцатый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«Разведка»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«Собрание мудрецов»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21.30.-22.30. Собрание по группам с вожатыми групп (обсуждение прошедшего и предстоящего дня) «Пресс-конференция»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«Букмекерская контора»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девятнадцатый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«Занимательная география»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«Шар-лотто»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21.30.-22.30. Собрание по группам с вожатыми групп (обсуждение прошедшего и предстоящего дня) «Пять пальцев»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 «Хор Пятницкого»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Дискотека на территории комплекса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 двадцатый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«Аукцион талантов»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«Ассорти»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  «Ажиотаж»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Собрание по группам с вожатыми групп (обсуждение прошедшего и предстоящего дня) «Встреча друзей»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t>День  двадцать  первый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07-30 Подъём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08-00  Завтрак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08-30  Купание. Скальный пляж. Горки тобогган.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11-00 Аквааэробика. Олимпийский бассейн.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12-30 Обед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13-30 - 15.30 Сьеста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15.30 - 16.30  Школа Мудрости. «Славянский праздник» (1ч)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16.30 - 18.30 Купание. Песчаный пляж.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19.30 - 20.30  Ужин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20-30 - 21.30  Школа Мудрости. «Славянский праздник» (2ч)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23.00 – 00.00 Русская анимационная программа  «Фестиваль хороводов»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00.00 – 01.00. Собрание по группам с вожатыми групп (обсуждение прошедшего и предстоящего дня) «Как в зеркало смотрюсь в людей»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01.00. - Сказка на ночь. Отбой. </w:t>
      </w:r>
    </w:p>
    <w:p w:rsidR="009D3932" w:rsidRPr="009D3932" w:rsidRDefault="009D3932" w:rsidP="009D3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</w:pPr>
      <w:r w:rsidRPr="009D3932">
        <w:rPr>
          <w:rFonts w:ascii="Verdana" w:eastAsia="Times New Roman" w:hAnsi="Verdana" w:cs="Times New Roman"/>
          <w:b/>
          <w:bCs/>
          <w:color w:val="0004AC"/>
          <w:sz w:val="17"/>
          <w:szCs w:val="17"/>
          <w:lang w:eastAsia="ru-RU"/>
        </w:rPr>
        <w:lastRenderedPageBreak/>
        <w:t>День двадцать второй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05.00 Ранний подъем.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05.30 Завтрак.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06.00-06.30 Сдача номеров..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06.30 Трансфер в аэропрот Палермо.</w:t>
      </w:r>
      <w:r w:rsidRPr="009D3932">
        <w:rPr>
          <w:rFonts w:ascii="Verdana" w:eastAsia="Times New Roman" w:hAnsi="Verdana" w:cs="Times New Roman"/>
          <w:color w:val="0004AC"/>
          <w:sz w:val="17"/>
          <w:szCs w:val="17"/>
          <w:lang w:eastAsia="ru-RU"/>
        </w:rPr>
        <w:br/>
        <w:t>09.00 Вылет в Москву для тех, кто приехал на 22 дня</w:t>
      </w:r>
    </w:p>
    <w:p w:rsidR="00E35051" w:rsidRDefault="00E35051"/>
    <w:sectPr w:rsidR="00E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8"/>
    <w:rsid w:val="002528D8"/>
    <w:rsid w:val="003B7AD4"/>
    <w:rsid w:val="009D3932"/>
    <w:rsid w:val="00E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2D2B-0617-44C8-857D-26B8F16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3932"/>
  </w:style>
  <w:style w:type="character" w:styleId="a3">
    <w:name w:val="Hyperlink"/>
    <w:basedOn w:val="a0"/>
    <w:uiPriority w:val="99"/>
    <w:semiHidden/>
    <w:unhideWhenUsed/>
    <w:rsid w:val="009D3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10138</Characters>
  <Application>Microsoft Office Word</Application>
  <DocSecurity>0</DocSecurity>
  <Lines>84</Lines>
  <Paragraphs>23</Paragraphs>
  <ScaleCrop>false</ScaleCrop>
  <Company>Krokoz™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2017-03-03T12:58:00Z</dcterms:created>
  <dcterms:modified xsi:type="dcterms:W3CDTF">2017-03-03T12:59:00Z</dcterms:modified>
</cp:coreProperties>
</file>